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B" w:rsidRPr="0073791B" w:rsidRDefault="0073791B" w:rsidP="006D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1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5</w:t>
      </w:r>
      <w:r w:rsidRPr="007379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791B" w:rsidRPr="0073791B" w:rsidRDefault="0073791B" w:rsidP="006D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окружного Совета депутатов </w:t>
      </w:r>
    </w:p>
    <w:p w:rsidR="0073791B" w:rsidRPr="0073791B" w:rsidRDefault="0073791B" w:rsidP="006D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73791B" w:rsidRPr="0073791B" w:rsidRDefault="0073791B" w:rsidP="006D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  <w:t xml:space="preserve">    «Зеленоградский городской округ»</w:t>
      </w:r>
    </w:p>
    <w:p w:rsidR="0073791B" w:rsidRPr="0073791B" w:rsidRDefault="0073791B" w:rsidP="006D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</w:r>
      <w:r w:rsidRPr="0073791B"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r w:rsidR="002623FD"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73791B">
        <w:rPr>
          <w:rFonts w:ascii="Times New Roman" w:hAnsi="Times New Roman" w:cs="Times New Roman"/>
          <w:sz w:val="24"/>
          <w:szCs w:val="24"/>
        </w:rPr>
        <w:t>2016 г</w:t>
      </w:r>
      <w:r w:rsidR="002623FD">
        <w:rPr>
          <w:rFonts w:ascii="Times New Roman" w:hAnsi="Times New Roman" w:cs="Times New Roman"/>
          <w:sz w:val="24"/>
          <w:szCs w:val="24"/>
        </w:rPr>
        <w:t>ода</w:t>
      </w:r>
      <w:r w:rsidRPr="0073791B">
        <w:rPr>
          <w:rFonts w:ascii="Times New Roman" w:hAnsi="Times New Roman" w:cs="Times New Roman"/>
          <w:sz w:val="24"/>
          <w:szCs w:val="24"/>
        </w:rPr>
        <w:t xml:space="preserve"> №</w:t>
      </w:r>
      <w:r w:rsidR="002623FD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</w:p>
    <w:p w:rsidR="0073791B" w:rsidRDefault="0073791B" w:rsidP="006D0519">
      <w:pPr>
        <w:spacing w:after="0"/>
        <w:jc w:val="right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98"/>
        <w:gridCol w:w="1048"/>
        <w:gridCol w:w="880"/>
        <w:gridCol w:w="1620"/>
        <w:gridCol w:w="2036"/>
      </w:tblGrid>
      <w:tr w:rsidR="0073791B" w:rsidRPr="0073791B" w:rsidTr="0073791B">
        <w:trPr>
          <w:trHeight w:val="6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Исполнение по программным  </w:t>
            </w:r>
            <w:r w:rsidRPr="0073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непрограммным направлениям расходов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 муниципального образования </w:t>
            </w:r>
            <w:r w:rsidRPr="0073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"Зеленоградский район" за 2015 год                                                                        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3791B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Наименовнаие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65 544,25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60 646,12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Р.Ф. и органа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</w:tr>
      <w:tr w:rsidR="0073791B" w:rsidRPr="0073791B" w:rsidTr="0073791B">
        <w:trPr>
          <w:trHeight w:val="589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Р.Ф. и органа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1 222,93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1 222,93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28 913,65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28 783,20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28 894,60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28 764,15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28 894,60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28 764,15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8:E19"/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  <w:bookmarkEnd w:id="1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19,05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19,05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11 601,63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11 437,10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11 601,63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11 437,10</w:t>
            </w:r>
          </w:p>
        </w:tc>
      </w:tr>
      <w:tr w:rsidR="0073791B" w:rsidRPr="0073791B" w:rsidTr="0073791B">
        <w:trPr>
          <w:trHeight w:val="1077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11 601,63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11 437,10</w:t>
            </w:r>
          </w:p>
        </w:tc>
      </w:tr>
      <w:tr w:rsidR="0073791B" w:rsidRPr="0073791B" w:rsidTr="0073791B">
        <w:trPr>
          <w:trHeight w:val="998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1 948,44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1 911,40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1 948,44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1 911,40</w:t>
            </w:r>
          </w:p>
        </w:tc>
      </w:tr>
      <w:tr w:rsidR="0073791B" w:rsidRPr="0073791B" w:rsidTr="0073791B">
        <w:trPr>
          <w:trHeight w:val="1043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1 948,44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1 911,40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Членские взносы в Ассоциацию муниципальных образований Калининградской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Членские взносы в Ассоциацию муниципальных образований Калининградской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82,99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82,99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14 844,61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12 216,33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12 213,79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9 591,01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12 213,79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9 591,01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софин. расх. мест.бюджета по созданию МФЦ согл. 08 11.08.15г.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0105392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0105392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Субсидия на софин. расх. мест.бюджета по созданию МФЦ согл. 08 11.08.15г.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0105392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созданию МФЦ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4 962,17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4 962,17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МФЦ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0107131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4 962,17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369 550,28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367 458,30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7 666,74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7 638,55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7 666,74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7 638,55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7 666,74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7 638,55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69 171,03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68 953,40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69 171,03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68 953,40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69 171,03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68 953,40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модернизацияю дошкольного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модернизацияю дошкольного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154,85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154,85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в сфере обеспечения государственной гарантии ДОУ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0217062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53 256,69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53 256,69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0217062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53 256,69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53 256,69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Субвенция в сфере обеспечения государственной гарантии ДОУ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0217062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53 256,69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53 256,69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75 833,55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74 907,60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3 439,28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3 031,04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3 439,28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3 031,04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72 394,27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71 876,56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72 394,27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71 876,56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в сфере обеспечения государственной гарантии общеобразовательных учреждений (школы)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117 669,99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117 669,99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117 669,99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117 669,99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Субвенция в сфере обеспечения государственной гарантии общеобразовательных учреждений (школы)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0227062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117 669,99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117 669,99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Подвоз учащихся к мун.общ.учрждениям 2015г.ППКО 109 от 05.03.2015г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Подвоз учащихся к мун.общ.учрждениям 2015г.ППКО 109 от 05.03.2015г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0227101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2 108,00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2 108,00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бесплатных перевозок обучающихся к месту учебы (модернизация автобусного парка)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2 338,99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2 338,99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2 338,99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2 338,99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бесплатных перевозок обучающихся к месту учебы (модернизация автобусного парка)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0227128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2 338,99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2 338,99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теплогенератор. на прир. газе ООШ п.Грачевка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0229394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5 954,86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5 249,68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0229394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5 954,86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5 249,68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Строительство теплогенератор. на прир. газе ООШ п.Грачевка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0229394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5 954,86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5 249,68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33 607,98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33 509,51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637,47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637,47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637,47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26 762,58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26 664,11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26 762,58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26 664,11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6 207,93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6 207,93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0230003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6 207,93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6 207,93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ФОК г. Зеленоградск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84,96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Строительство ФОК г. Зеленоградск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0235099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136,00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84,96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ЦПКО "Сохранение и развитие культуры"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0237109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0237109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ЦПКО "Сохранение и развитие культуры"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0237109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внешкольных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951,60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886,08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951,60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886,08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внешкольных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951,60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886,08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Развитие массовой физической культуры и 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0240002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40 700,80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35 360,13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специалистов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0305018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619,19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0305018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619,19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специалистов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0305018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619,20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619,19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предоставление молодым семьям социальных выплат на приобретение (строительство) жилья в рамках подпрограммы "Обеспечение жильем молодых семей" ФЦП "Жилище" на 2011-2015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585,70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Субсидии на предоставление молодым семьям социальных выплат на приобретение (строительство) жилья в рамках подпрограммы "Обеспечение жильем молодых семей" ФЦП "Жилище" на 2011-2015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585,70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585,70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284,35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284,35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1 575,55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1 575,55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1 575,55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1 575,55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1 575,55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1 575,55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молодым семьям социальных выплат на приобретение (строительство) жилья в рамках подрограммы "Обеспечение жильем молодых семей" ФУП "Жилище"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4 579,49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2 238,48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4 579,49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2 238,48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социальных выплат на приобретение (строительство) жилья в рамках подрограммы "Обеспечение жильем молодых семей" ФУП "Жилище"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4 579,49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2 238,48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687,95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687,95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687,95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687,95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приемной семье на содержание подопечных детей)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2 185,44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2 154,19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2 185,44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2 154,19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приемной семье на содержание подопечных детей)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2 185,44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2 154,19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Осуществление переданных полномочий КО по содержанию детей под опекой воспитывающихся в приемных семьях и вознаграждение приемным родителям (в части оплаты труда приемного родителя)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2 179,40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2 178,51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2 179,40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2 178,51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КО по содержанию детей под опекой воспитывающихся в приемных семьях и вознаграждение приемным родителям (в части оплаты труда приемного родителя)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2 179,40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2 178,51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семьям опекунов на содержание подопечных детей)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3 204,92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3 145,83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3 204,92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3 145,83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семьям опекунов на содержание подопечных детей)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0307361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3 204,92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3 145,83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и выплата пенсии за выслугу лет муниципальным служащим и лицам, зпмещавшим муниципальные должности в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1 163,70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1 163,70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Назначение и выплата пенсии за выслугу лет муниципальным служащим и лицам, зпмещавшим муниципальные должности в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1 303,20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1 163,70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1 985,75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1 877,57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1 985,75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1 877,57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1 985,75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1 877,57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ежемесячных выплат почетным гражданам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ежемесячных выплат почетным гражданам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352,00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352,00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молодым семьям в 2015 году социальных выплат на приобретение (строительство) жилья"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2 240,61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740,54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2 240,61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740,54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в 2015 году социальных выплат на приобретение (строительство) жилья"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0315020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2 240,61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740,54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606,14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390,96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177,81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0315027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392,99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177,81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213,15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0315027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213,15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213,15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безнадзорности и правонарушений несовершеннолетних, проведение комплексных мер противодействия потреблению наркотических средств и их незаконному обороту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88,32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несовершеннолетних, проведение комплексных мер противодействия потреблению наркотических средств и их незаконному обороту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муниципальных услуг по обеспечению дополнительным питанием тубинфицированных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164,80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по обеспечению дополнительным питанием тубинфицированных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167,24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164,80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стационарных услуг коек сестринского ухода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236,12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236,12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Предоставление стационарных услуг коек сестринского ухода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236,12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236,12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полномочий Калининградской области по социальному обслуживанию граждан рожилого возроста и и нвалидов (КЦСОН)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0327071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0327071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Обеспечение полномочий Калининградской области по социальному обслуживанию граждан рожилого возроста и и нвалидов (КЦСОН)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0327071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5 975,80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5 975,80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960,31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960,31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0330001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968,48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960,31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социально значимых праздничных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782,15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782,15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социально значимых праздничных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0330002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816,80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782,15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мер социальной поддержки по ремонту жилых помещений, находящихся на территории КО, принадлежащих на праве собственности детям-сиротам и детям оставшимся без попечения родителей, и не отвечающим санитарным нармам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800,04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ремонту жилых помещений, находящихся на территории КО, принадлежащих на праве собственности детям-сиротам и детям оставшимся без попечения родителей, и не отвечающим санитарным нармам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0337015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800,04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800,04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 на содержание детей под опекой воспитывающихся в приемных семьях и на вознаграждение приемным родителям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775,25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муниципального образования "Зеленоградский </w:t>
            </w: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0337061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775,25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КО на содержание детей под опекой воспитывающихся в приемных семьях и на вознаграждение приемным родителям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0337061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775,25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 в сфере обеспечения деятельности органов управления по организации и осуществлению опеки и попечительства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1 566,07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1 566,07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КО в сфере обеспечения деятельности органов управления по организации и осуществлению опеки и попечительства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0337064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1 566,07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1 566,07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0337072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681,00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681,00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2 307,66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473,34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421,00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1 806,86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1 806,86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1 806,86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1 806,86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общественных работ в Зеленоградском районе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265,61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265,61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общественных работ в Зеленоградском районе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269,61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265,61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1 871,01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1 871,01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606,20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606,20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606,20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1 195,01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1 195,01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0347012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1 195,01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1 195,01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1 486,01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1 486,01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167,31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0347114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167,31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167,31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1 318,70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1 318,70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0347114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1 318,70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1 318,70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180,71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82,19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0350001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150,83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82,19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0350001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98,52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98,52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16 487,47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15 761,79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Комплектование книжных фондов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61,30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обеспечение деятельности (оказание услуг) библиотек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9 067,68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9 059,49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9 067,68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9 059,49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9 067,68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9 059,49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ремонтно-реставрационных, востановительных работ на памятниках военной славы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3 281,47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2 631,85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3 281,47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2 631,85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ремонтно-реставрационных, востановительных работ на памятниках военной славы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3 281,47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2 631,85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Гранты на реализацию творческих проектов и инициатив, имеющий некомерческий инновационный характер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1 504,68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1 504,68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Гранты на реализацию творческих проектов и инициатив, имеющий некомерческий инновационный характер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1 504,75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1 504,68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Комплектование книжного фонда (Ф.Б.)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книжного фонда (Ф.Б.)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0405144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42,43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42,43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ремонтно-реставрационных работ, востановительных и противоаварийных работ на памятниках воинской славы России и установка мемориальных знаков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2 129,84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2 129,84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2 129,84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2 129,84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ремонтно-реставрационных работ, востановительных и противоаварийных работ на памятниках воинской славы России и установка мемориальных знаков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0407162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2 129,84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2 129,84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Молодёжная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393,50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393,50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Молодёжная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0410001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393,50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174 790,80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149 024,91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Субсидирование на поддержку коммунального хозяйства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Субсидирование на поддержку коммунального хозяйства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2 177,00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2 177,00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10 509,15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9 553,14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9 859,94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9 540,66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9 859,94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9 540,66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636,73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636,73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8 242,66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7 202,07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6 355,80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6 141,52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6 355,80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6 141,52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1 886,86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1 060,55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1 886,86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1 060,55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5 879,34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5 879,34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95 082,59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86 579,99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89 632,71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86 579,99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89 632,71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86 579,99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5 449,88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0505099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5 449,88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Осуществление полномочий К.О. в сфере установленных функций в части определения перечня должностных лиц, уполномоченных составлять протоколы об административных правонарушений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в сфере установленных функций в части определения перечня должностных лиц, уполномоченных составлять протоколы об административных правонарушений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0507073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17 251,31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7 966,29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3 509,50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2 419,03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0507135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3 509,50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2 419,03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13 741,81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5 547,26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0507135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13 741,81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5 547,26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жилых помещений детям-сиротам и детям, оставшимся без попечения родителей, лицам из числа детей -сирот и детям, оставшимся без попечения родителей по решениям суда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Приобретение жилых помещений детям-сиротам и детям, оставшимся без попечения родителей, лицам из числа детей -сирот и детям, оставшимся без попечения родителей по решениям суда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0507898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1 650,00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по уплате процентов по привлеченным кредитам на приобретение и строительство, жилья по ФЦП "Жилище"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по уплате процентов по привлеченным кредитам на приобретение и строительство, жилья по ФЦП "Жилище"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1 400,10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1 400,10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капитального ремонта многоквартирных домов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3 657,82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2 807,89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3 627,49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2 777,56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3 627,49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2 777,56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30,33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30,33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на формирование фонда капитального ремонта муниципальных многоквартирных домов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Взносы на формирование фонда капитального ремонта муниципальных многоквартирных домов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314,73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314,73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ПСД по объекту "Газификация пос. Кострово, пос. Логвино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4 901,39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3 575,63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4 901,39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3 575,63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Разработка ПСД по объекту "Газификация пос. Кострово, пос. Логвино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05И9084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4 901,39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3 575,63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6 968,45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5 316,43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5 759,27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5 316,43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5 759,27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5 316,43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1 209,18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1 209,18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Межпоселковый газопровод высокого давления к пос. Надеждено, Широкополье, Луговское, Новосельское, Иркутское, Киевское, Приволье Зеленоградского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Межпоселковый газопровод высокого давления к пос. Надеждено, Широкополье, Луговское, Новосельское, Иркутское, Киевское, Приволье Зеленоградского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136,84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6 145,77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6 064,59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6 145,77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6 064,59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6 145,77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6 064,59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Проектно-изыскательные работы, экспертиза проектно-сметной документации, проверка достоверности сметной документации, техническая инвентаризация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4 813,20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4 630,66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4 813,20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4 630,66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Проектно-изыскательные работы, экспертиза проектно-сметной документации, проверка достоверности сметной документации, техническая инвентаризация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4 813,20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4 630,66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1 885,20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1 885,20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821,20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821,20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821,20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821,20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1 064,00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1 064,00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1 064,00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1 064,00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распределительных газопроводов высокого, низкого давления и газопроводов -вводов для газификации природным газом объекта газопотребления в п. Холмогоровка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3 010,14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1 427,09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3 010,14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1 427,09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Строительство распределительных газопроводов высокого, низкого давления и газопроводов -вводов для газификации природным газом объекта газопотребления в п. Холмогоровка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3 010,14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1 427,09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Газопровод высокого давления от г. Пионерский до границ земельного участка туристко-рекрационной зоны в пос. Куликово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466,89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460,78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466,89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460,78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Газопровод высокого давления от г. Пионерский до границ земельного участка туристко-рекрационной зоны в пос. Куликово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466,89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460,78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Межпоселковый газопровод от АГРС к п. Холмы, Безымянка, Надеждено-Луговское, к индустриальному парку "Храброво"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283,10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283,10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Межпоселковый газопровод от АГРС к п. Холмы, Безымянка, Надеждено-Луговское, к индустриальному парку "Храброво"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05И9675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298,00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283,10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204 633,37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193 440,97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5 058,39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5 043,41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338,76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338,76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323,78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учреждение "Служба заказчика Зеленоградского </w:t>
            </w: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4 698,83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4 698,83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4 698,83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4 698,83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Межевание земель для многодетных семей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Межевание земель для многодетных семей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162,13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127,70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3 363,70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3 353,47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3 363,70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3 353,47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3 363,70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3 353,47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недвижимости, признание прав и регулирование отношений тпо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952,10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952,10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тпо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1 270,00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952,10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меропрития в области автомобильного транспорта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Отдельные меропрития в области автомобильного транспорта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880,85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880,85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880,85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880,85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Возмещение части % ставки по инвестиционным кредитам (займам) на развитие растениводства, переработки и развитие инфраструктуры и логического обеспечения рынков продукции растениводства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703,59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703,59</w:t>
            </w:r>
          </w:p>
        </w:tc>
      </w:tr>
      <w:tr w:rsidR="0073791B" w:rsidRPr="0073791B" w:rsidTr="0073791B">
        <w:trPr>
          <w:trHeight w:val="153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% ставки по инвестиционным кредитам (займам) на развитие растениводства, переработки и развитие инфраструктуры и логического обеспечения рынков продукции растениводства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0605039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703,59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703,59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инвестиционным кредитам (займам) на развитие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инвестиционным кредитам (займам) на развитие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0605048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8 660,00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8 660,00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621,50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621,50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инвестиционным кредитам (займам) на развитие растениводства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инвестиционным кредитам (займам) на развитие растениводства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129,88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129,88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 в сфере сельского хозяйства в части деятельности органов 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2 097,00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2 097,00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КО в сфере сельского хозяйства в части деятельности органов 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2 097,00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2 097,00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Возмещение части затрат на строительство и оснощение тепличного комплекса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487,74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487,74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строительство и оснощение тепличного комплекса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923,19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487,74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для молочного скотоводства (ППКО №170 от 25.03.2015г. 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1 938,98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1 938,98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Строительство для молочного скотоводства (ППКО №170 от 25.03.2015г. 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1 938,98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1 938,98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возмещение части затрат с/х орг.,КФК и ИП,осуществляющих производство с/х продуции на приобр. обор. машин и механизмов для мол. скотов. ППКО 170 от 25.03.2013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1 924,40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1 924,40</w:t>
            </w:r>
          </w:p>
        </w:tc>
      </w:tr>
      <w:tr w:rsidR="0073791B" w:rsidRPr="0073791B" w:rsidTr="0073791B">
        <w:trPr>
          <w:trHeight w:val="127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Субвенция на возмещение части затрат с/х орг.,КФК и ИП,осуществляющих производство с/х продуции на приобр. обор. машин и механизмов для мол. скотов. ППКО 170 от 25.03.2013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1 924,40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1 924,40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Субв. на возмещение части затрат при приобретении машин и оборудование,используемых в растениеводстве ППКО 170 от 25.03.2013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Субв. на возмещение части затрат при приобретении машин и оборудование,используемых в растениеводстве ППКО 170 от 25.03.2013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184,52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184,52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поддержку свиноводства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40 080,00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40 080,00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40 080,00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40 080,00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Субвенция на поддержку свиноводства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40 080,00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40 080,00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морских пляжей в границах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Содержание морских пляжей в границах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0607138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100,55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100,55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274,95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развитию молочного скотоводства в личных подсобных хозяйствах на территории МО "Зеленоградскй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23,29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МП "Содействие развитию молочного скотоводства в личных подсобных хозяйствах на территории МО "Зеленоградскй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23,29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растениводства, переработки и реализации растениводств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760,42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760,42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растениводства, переработки и реализации растениводств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760,42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760,42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оказание несвязанной поддержки с/х товаропроизводителям в области растениеводства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560,98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560,98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Субсидия на оказание несвязанной поддержки с/х товаропроизводителям в области растениеводства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560,98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560,98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4 012,24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4 012,24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4 012,24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4 012,24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4 012,24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4 012,24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38 214,37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29 422,55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38 214,37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29 422,55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38 214,37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29 422,55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4 259,41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4 259,41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4 259,41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4 259,41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4 259,41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4 259,41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111,59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111,59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0615055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111,59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мелиоративных,агрохимических и культурутехнических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мелиоративных,агрохимических и культурутехнических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на вовлечение в обработку неиспользуемой пашни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846,35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846,35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вовлечение в обработку неиспользуемой пашни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846,35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846,35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растениводства переработки и реализации продукции растениводства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69,17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69,17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растениводства переработки и реализации продукции растениводства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69,17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2 875,86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2 875,86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2 875,86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2 875,86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2 875,86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2 875,86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1 327,00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1 327,00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271,05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271,05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271,05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271,05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4 687,38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4 687,38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4 687,38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3 201,02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3 201,02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3 201,02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3 201,02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1 853,71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1 853,71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1 853,71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1 853,71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1 853,71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1 853,71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17,93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на строительство овцеводческих и козоводческих ферм и приобретение племенного поголовья овец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534,94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534,94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на строительство овцеводческих и козоводческих ферм и приобретение </w:t>
            </w: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племенного поголовья овец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0617068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534,94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534,94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Возмещение части затрат на содержание молочного направления в товарных хозяйствах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содержание молочного направления в товарных хозяйствах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с/х товаропроизводителям при проведении агрохимического обследования сельскохозяйственных угодий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с/х товаропроизводителям при проведении агрохимического обследования сельскохозяйственных угодий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с/х товаропроизводителей калининградской области,развивающих приорететные направления аграрного производства и переработки с/х продукции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Поддержка с/х товаропроизводителей калининградской области,развивающих приорететные направления аграрного производства и переработки с/х продукции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с/х организаций,крестьянских(фермерских хозяйств) на строительство,реконструкцию и модернизацию птицеводческих комплексов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социально-экономического развития администрации муниципального образования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с/х организаций,крестьянских(фермерских хозяйств) на строительство,реконструкцию и модернизацию птицеводческих комплексов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0617086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ЦП МО "Зеленоградский район " Основные направления поддержки малого и среднего предпринимательства 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327,69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327,69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ЦП МО "Зеленоградский район " Основные направления поддержки малого и среднего предпринимательства 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0620001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327,69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327,69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10 577,26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10 402,26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1 260,06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1 260,06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1 260,50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1 260,06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516,65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516,65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653,40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516,65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3 994,40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3 979,26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3 994,40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3 979,26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3 994,40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3 979,26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муниципальных выборов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Проведение муниципальных выборов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1 764,99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1 764,99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муниципальных газет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газет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списков кандидатов в присяж. засед. федеральных судов в соотоветствии с Законом КО 433 от 16.06.2015г.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списков кандидатов в присяж. засед. федеральных судов в соотоветствии с Законом КО 433 от 16.06.2015г.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22,67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0705930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891,30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891,30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муниципальных газет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газет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0707125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490,00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20 286,53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20 078,76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8 316,05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8 276,53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8 316,05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8 276,53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0800001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8 316,05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8 276,53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Сопровождения и модернизация програмного комплекса автоматизации бюджетного процесса органов исполнительной власти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818,00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Сопровождения и модернизация програмного комплекса автоматизации бюджетного процесса органов исполнительной власти МО "Зеленоградский район"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0800002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823,55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818,00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0800003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535,11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535,11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муниципальных програмных мероприятий, направленных на повышение эффективности бюджетных расходов в 2014 году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0805898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59,42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0805898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59,42</w:t>
            </w:r>
          </w:p>
        </w:tc>
      </w:tr>
      <w:tr w:rsidR="0073791B" w:rsidRPr="0073791B" w:rsidTr="0073791B">
        <w:trPr>
          <w:trHeight w:val="102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програмных мероприятий, направленных на повышение эффективности бюджетных расходов в 2014 году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0805898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59,42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59,42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Дотация на выравнивание уровня бюджетной обеспеченности поселений (ФФПП)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 поселений (ФФПП)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0808001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8 868,00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8 868,00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переданные поселениям на исполнение полномочий местного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1 521,70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1 521,70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переданные поселениям на исполнение полномочий местного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0808002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1 684,40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1 521,70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Непраграмные направление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8 182,01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6 285,82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2 344,68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2 335,68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2 286,79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2 282,79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2 286,79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2 282,79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"Служба заказчика Зеленоградского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52,89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52,89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непредвиденных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непредвиденных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166,83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Резервный фонд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100,59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3 809,69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3 779,69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3 809,69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3 779,69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3 809,69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3 779,69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аппаратуры для аудиозаписи тел. разговоров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9902191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9902191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Приобретение аппаратуры для аудиозаписи тел. разговоров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9902191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244,41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170,45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99И0004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1 515,81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76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99И0004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1 515,81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5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99И0004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1 515,81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791B" w:rsidRPr="0073791B" w:rsidTr="0073791B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910 752,77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B" w:rsidRPr="0073791B" w:rsidRDefault="0073791B" w:rsidP="0073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858 459,06</w:t>
            </w:r>
          </w:p>
        </w:tc>
      </w:tr>
    </w:tbl>
    <w:p w:rsidR="003B3B42" w:rsidRDefault="003B3B42"/>
    <w:sectPr w:rsidR="003B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4" w:rsidRDefault="002B6F94" w:rsidP="0073791B">
      <w:pPr>
        <w:spacing w:after="0" w:line="240" w:lineRule="auto"/>
      </w:pPr>
      <w:r>
        <w:separator/>
      </w:r>
    </w:p>
  </w:endnote>
  <w:endnote w:type="continuationSeparator" w:id="0">
    <w:p w:rsidR="002B6F94" w:rsidRDefault="002B6F94" w:rsidP="0073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4" w:rsidRDefault="002B6F94" w:rsidP="0073791B">
      <w:pPr>
        <w:spacing w:after="0" w:line="240" w:lineRule="auto"/>
      </w:pPr>
      <w:r>
        <w:separator/>
      </w:r>
    </w:p>
  </w:footnote>
  <w:footnote w:type="continuationSeparator" w:id="0">
    <w:p w:rsidR="002B6F94" w:rsidRDefault="002B6F94" w:rsidP="0073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B"/>
    <w:rsid w:val="002623FD"/>
    <w:rsid w:val="002B3E66"/>
    <w:rsid w:val="002B6F94"/>
    <w:rsid w:val="003B3B42"/>
    <w:rsid w:val="006D0519"/>
    <w:rsid w:val="00720F64"/>
    <w:rsid w:val="007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91B"/>
    <w:rPr>
      <w:color w:val="800080"/>
      <w:u w:val="single"/>
    </w:rPr>
  </w:style>
  <w:style w:type="paragraph" w:customStyle="1" w:styleId="xl65">
    <w:name w:val="xl65"/>
    <w:basedOn w:val="a"/>
    <w:rsid w:val="00737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737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7">
    <w:name w:val="xl67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379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3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1B"/>
  </w:style>
  <w:style w:type="paragraph" w:styleId="a7">
    <w:name w:val="footer"/>
    <w:basedOn w:val="a"/>
    <w:link w:val="a8"/>
    <w:uiPriority w:val="99"/>
    <w:unhideWhenUsed/>
    <w:rsid w:val="0073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91B"/>
    <w:rPr>
      <w:color w:val="800080"/>
      <w:u w:val="single"/>
    </w:rPr>
  </w:style>
  <w:style w:type="paragraph" w:customStyle="1" w:styleId="xl65">
    <w:name w:val="xl65"/>
    <w:basedOn w:val="a"/>
    <w:rsid w:val="00737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737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7">
    <w:name w:val="xl67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379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3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1B"/>
  </w:style>
  <w:style w:type="paragraph" w:styleId="a7">
    <w:name w:val="footer"/>
    <w:basedOn w:val="a"/>
    <w:link w:val="a8"/>
    <w:uiPriority w:val="99"/>
    <w:unhideWhenUsed/>
    <w:rsid w:val="0073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8768</Words>
  <Characters>49981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2016-04-01T11:52:00Z</dcterms:created>
  <dcterms:modified xsi:type="dcterms:W3CDTF">2016-06-16T15:44:00Z</dcterms:modified>
</cp:coreProperties>
</file>